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56" w:rsidRDefault="00EB0336" w:rsidP="00EB0336">
      <w:pPr>
        <w:jc w:val="center"/>
        <w:rPr>
          <w:b/>
          <w:bCs/>
          <w:sz w:val="32"/>
          <w:szCs w:val="32"/>
          <w:rtl/>
        </w:rPr>
      </w:pPr>
      <w:r w:rsidRPr="00EB0336">
        <w:rPr>
          <w:rFonts w:hint="cs"/>
          <w:b/>
          <w:bCs/>
          <w:sz w:val="32"/>
          <w:szCs w:val="32"/>
          <w:rtl/>
        </w:rPr>
        <w:t>مختصر توصيف المقررات  لقسم العقاقير</w:t>
      </w:r>
    </w:p>
    <w:p w:rsidR="001364C9" w:rsidRPr="00E375A9" w:rsidRDefault="00EB0336" w:rsidP="00E375A9">
      <w:pPr>
        <w:pStyle w:val="ListParagraph"/>
        <w:numPr>
          <w:ilvl w:val="0"/>
          <w:numId w:val="1"/>
        </w:numPr>
        <w:bidi/>
        <w:rPr>
          <w:b/>
          <w:bCs/>
          <w:sz w:val="24"/>
          <w:szCs w:val="24"/>
          <w:rtl/>
        </w:rPr>
      </w:pPr>
      <w:r>
        <w:rPr>
          <w:rFonts w:hint="cs"/>
          <w:b/>
          <w:bCs/>
          <w:sz w:val="24"/>
          <w:szCs w:val="24"/>
          <w:rtl/>
        </w:rPr>
        <w:t xml:space="preserve">عقر </w:t>
      </w:r>
      <w:r>
        <w:rPr>
          <w:b/>
          <w:bCs/>
          <w:sz w:val="24"/>
          <w:szCs w:val="24"/>
        </w:rPr>
        <w:t xml:space="preserve">321 </w:t>
      </w:r>
      <w:r>
        <w:rPr>
          <w:rFonts w:hint="cs"/>
          <w:b/>
          <w:bCs/>
          <w:sz w:val="24"/>
          <w:szCs w:val="24"/>
          <w:rtl/>
        </w:rPr>
        <w:t xml:space="preserve"> ... </w:t>
      </w:r>
    </w:p>
    <w:p w:rsidR="00E375A9" w:rsidRDefault="00EB0336" w:rsidP="00E375A9">
      <w:pPr>
        <w:pStyle w:val="ListParagraph"/>
        <w:widowControl w:val="0"/>
        <w:tabs>
          <w:tab w:val="left" w:pos="989"/>
          <w:tab w:val="left" w:pos="3399"/>
        </w:tabs>
        <w:bidi/>
        <w:jc w:val="both"/>
        <w:rPr>
          <w:rFonts w:cs="AL-Hotham"/>
          <w:b/>
          <w:bCs/>
          <w:sz w:val="24"/>
          <w:szCs w:val="28"/>
        </w:rPr>
      </w:pPr>
      <w:r w:rsidRPr="00EB0336">
        <w:rPr>
          <w:b/>
          <w:bCs/>
          <w:sz w:val="24"/>
          <w:szCs w:val="28"/>
          <w:rtl/>
        </w:rPr>
        <w:t>يهدف هذا المقرر إلى تعريف الطالب بمصادر ال</w:t>
      </w:r>
      <w:r>
        <w:rPr>
          <w:b/>
          <w:bCs/>
          <w:sz w:val="24"/>
          <w:szCs w:val="28"/>
          <w:rtl/>
        </w:rPr>
        <w:t>أدوية الطبيعية وأهميتها</w:t>
      </w:r>
      <w:r>
        <w:rPr>
          <w:rFonts w:hint="cs"/>
          <w:b/>
          <w:bCs/>
          <w:sz w:val="24"/>
          <w:szCs w:val="28"/>
          <w:rtl/>
        </w:rPr>
        <w:t xml:space="preserve">، </w:t>
      </w:r>
      <w:r w:rsidR="001364C9">
        <w:rPr>
          <w:b/>
          <w:bCs/>
          <w:sz w:val="24"/>
          <w:szCs w:val="28"/>
          <w:rtl/>
        </w:rPr>
        <w:t>ويتعرف الطالب</w:t>
      </w:r>
      <w:r w:rsidR="001364C9">
        <w:rPr>
          <w:rFonts w:hint="cs"/>
          <w:b/>
          <w:bCs/>
          <w:sz w:val="24"/>
          <w:szCs w:val="28"/>
          <w:rtl/>
        </w:rPr>
        <w:t xml:space="preserve"> </w:t>
      </w:r>
      <w:r w:rsidRPr="001364C9">
        <w:rPr>
          <w:b/>
          <w:bCs/>
          <w:sz w:val="24"/>
          <w:szCs w:val="28"/>
          <w:rtl/>
        </w:rPr>
        <w:t>على الصفات المميزة للنباتات الطبية من ناحية الشكل الخارجي والصفات المجهرية</w:t>
      </w:r>
      <w:r w:rsidRPr="001364C9">
        <w:rPr>
          <w:rFonts w:cs="AL-Hotham"/>
          <w:b/>
          <w:bCs/>
          <w:sz w:val="24"/>
          <w:szCs w:val="28"/>
        </w:rPr>
        <w:t xml:space="preserve"> </w:t>
      </w:r>
      <w:r w:rsidRPr="001364C9">
        <w:rPr>
          <w:b/>
          <w:bCs/>
          <w:sz w:val="24"/>
          <w:szCs w:val="28"/>
          <w:rtl/>
        </w:rPr>
        <w:t>والمحتويات الكيميائية المختلفة للخلايا النباتية</w:t>
      </w:r>
      <w:r w:rsidRPr="001364C9">
        <w:rPr>
          <w:rFonts w:cs="AL-Hotham"/>
          <w:b/>
          <w:bCs/>
          <w:sz w:val="24"/>
          <w:szCs w:val="28"/>
          <w:rtl/>
        </w:rPr>
        <w:t xml:space="preserve">. </w:t>
      </w:r>
      <w:r w:rsidRPr="001364C9">
        <w:rPr>
          <w:b/>
          <w:bCs/>
          <w:sz w:val="24"/>
          <w:szCs w:val="28"/>
          <w:rtl/>
        </w:rPr>
        <w:t>كما يشمل المقرر الطرق المختلفة</w:t>
      </w:r>
      <w:r w:rsidR="00F505C2">
        <w:rPr>
          <w:b/>
          <w:bCs/>
          <w:sz w:val="24"/>
          <w:szCs w:val="28"/>
        </w:rPr>
        <w:t xml:space="preserve"> </w:t>
      </w:r>
      <w:r w:rsidR="00F505C2">
        <w:rPr>
          <w:rFonts w:hint="cs"/>
          <w:b/>
          <w:bCs/>
          <w:sz w:val="24"/>
          <w:szCs w:val="28"/>
          <w:rtl/>
        </w:rPr>
        <w:t xml:space="preserve"> لزراعة و</w:t>
      </w:r>
      <w:r w:rsidRPr="001364C9">
        <w:rPr>
          <w:b/>
          <w:bCs/>
          <w:sz w:val="24"/>
          <w:szCs w:val="28"/>
          <w:rtl/>
        </w:rPr>
        <w:t>جمع وحفظ وتخزين وطحن و استخلاص النباتات الطبية</w:t>
      </w:r>
      <w:r w:rsidRPr="001364C9">
        <w:rPr>
          <w:rFonts w:cs="AL-Hotham"/>
          <w:b/>
          <w:bCs/>
          <w:sz w:val="24"/>
          <w:szCs w:val="28"/>
          <w:rtl/>
        </w:rPr>
        <w:t xml:space="preserve">. </w:t>
      </w:r>
      <w:r w:rsidRPr="001364C9">
        <w:rPr>
          <w:b/>
          <w:bCs/>
          <w:sz w:val="24"/>
          <w:szCs w:val="28"/>
          <w:rtl/>
        </w:rPr>
        <w:t>إضافة إلى تعريف الطالب بالمسارات الحيوية في النباتات والتي تؤدى إلى تكوين محتوياتها الكيميائية</w:t>
      </w:r>
      <w:r w:rsidRPr="001364C9">
        <w:rPr>
          <w:rFonts w:cs="AL-Hotham"/>
          <w:b/>
          <w:bCs/>
          <w:sz w:val="24"/>
          <w:szCs w:val="28"/>
          <w:rtl/>
        </w:rPr>
        <w:t xml:space="preserve">. </w:t>
      </w:r>
      <w:r w:rsidRPr="001364C9">
        <w:rPr>
          <w:b/>
          <w:bCs/>
          <w:sz w:val="24"/>
          <w:szCs w:val="28"/>
          <w:rtl/>
        </w:rPr>
        <w:t>ثم يناقش المقرر الاستعمالات الطبية والتأثيرات الدوائية والمحتويات الكيميائية الفعالة للعقاقير</w:t>
      </w:r>
      <w:r w:rsidR="001364C9" w:rsidRPr="001364C9">
        <w:rPr>
          <w:rFonts w:hint="cs"/>
          <w:b/>
          <w:bCs/>
          <w:sz w:val="24"/>
          <w:szCs w:val="28"/>
          <w:rtl/>
        </w:rPr>
        <w:t>، ودراسه بعض أجزاء النباتات الهامه والتى لها استخدامات علاجيه كالأوراق والأزهار والقشرة الخارجيه للنبات</w:t>
      </w:r>
      <w:r w:rsidRPr="001364C9">
        <w:rPr>
          <w:rFonts w:cs="AL-Hotham"/>
          <w:b/>
          <w:bCs/>
          <w:sz w:val="24"/>
          <w:szCs w:val="28"/>
          <w:rtl/>
        </w:rPr>
        <w:t xml:space="preserve">. </w:t>
      </w:r>
    </w:p>
    <w:p w:rsidR="00E375A9" w:rsidRDefault="00E375A9" w:rsidP="00E375A9">
      <w:pPr>
        <w:pStyle w:val="ListParagraph"/>
        <w:widowControl w:val="0"/>
        <w:tabs>
          <w:tab w:val="left" w:pos="989"/>
          <w:tab w:val="left" w:pos="3399"/>
        </w:tabs>
        <w:bidi/>
        <w:jc w:val="both"/>
        <w:rPr>
          <w:b/>
          <w:bCs/>
          <w:sz w:val="24"/>
          <w:szCs w:val="28"/>
        </w:rPr>
      </w:pPr>
    </w:p>
    <w:p w:rsidR="003F6AD6" w:rsidRPr="00E375A9" w:rsidRDefault="003F6AD6" w:rsidP="00E375A9">
      <w:pPr>
        <w:pStyle w:val="ListParagraph"/>
        <w:widowControl w:val="0"/>
        <w:tabs>
          <w:tab w:val="left" w:pos="989"/>
          <w:tab w:val="left" w:pos="3399"/>
        </w:tabs>
        <w:bidi/>
        <w:jc w:val="both"/>
        <w:rPr>
          <w:rFonts w:cs="AL-Hotham"/>
          <w:b/>
          <w:bCs/>
          <w:sz w:val="24"/>
          <w:szCs w:val="28"/>
          <w:rtl/>
        </w:rPr>
      </w:pPr>
      <w:r>
        <w:rPr>
          <w:rFonts w:hint="cs"/>
          <w:b/>
          <w:bCs/>
          <w:sz w:val="24"/>
          <w:szCs w:val="28"/>
          <w:rtl/>
        </w:rPr>
        <w:t xml:space="preserve">عقر </w:t>
      </w:r>
      <w:r>
        <w:rPr>
          <w:b/>
          <w:bCs/>
          <w:sz w:val="24"/>
          <w:szCs w:val="28"/>
        </w:rPr>
        <w:t xml:space="preserve">322 </w:t>
      </w:r>
      <w:r>
        <w:rPr>
          <w:rFonts w:hint="cs"/>
          <w:b/>
          <w:bCs/>
          <w:sz w:val="24"/>
          <w:szCs w:val="28"/>
          <w:rtl/>
        </w:rPr>
        <w:t xml:space="preserve"> .....</w:t>
      </w:r>
    </w:p>
    <w:p w:rsidR="003F6AD6" w:rsidRDefault="003F6AD6" w:rsidP="003F6AD6">
      <w:pPr>
        <w:pStyle w:val="ListParagraph"/>
        <w:widowControl w:val="0"/>
        <w:tabs>
          <w:tab w:val="left" w:pos="989"/>
          <w:tab w:val="left" w:pos="3399"/>
        </w:tabs>
        <w:bidi/>
        <w:jc w:val="both"/>
        <w:rPr>
          <w:b/>
          <w:bCs/>
          <w:sz w:val="24"/>
          <w:szCs w:val="28"/>
          <w:rtl/>
        </w:rPr>
      </w:pPr>
      <w:r>
        <w:rPr>
          <w:rFonts w:hint="cs"/>
          <w:b/>
          <w:bCs/>
          <w:sz w:val="24"/>
          <w:szCs w:val="28"/>
          <w:rtl/>
        </w:rPr>
        <w:t>يهدف هذا المقرر إلى دراسه ظاهرية لكل من البذور والثمار والجذور والأعشاب الطبيه، كما يتضمن دراسه مجهرية للتعرف عليها ومعرفه جودتها ونقاوتها وصالحيتها للإستخدام، وكذلك معرفه وفحص المواد الفعاله التى تحتويها هذة الأجزاء وكيفية الكشف عنها، والإستخدامات الطبية والعلاجيه لهذة الأجزاء من النباتات الطبيعيه..</w:t>
      </w:r>
    </w:p>
    <w:p w:rsidR="003F6AD6" w:rsidRPr="00FF771F" w:rsidRDefault="00FF771F" w:rsidP="00FF771F">
      <w:pPr>
        <w:pStyle w:val="ListParagraph"/>
        <w:widowControl w:val="0"/>
        <w:numPr>
          <w:ilvl w:val="0"/>
          <w:numId w:val="1"/>
        </w:numPr>
        <w:tabs>
          <w:tab w:val="left" w:pos="989"/>
          <w:tab w:val="left" w:pos="3399"/>
        </w:tabs>
        <w:bidi/>
        <w:jc w:val="both"/>
        <w:rPr>
          <w:rFonts w:cs="AL-Hotham"/>
          <w:b/>
          <w:bCs/>
          <w:sz w:val="24"/>
          <w:szCs w:val="28"/>
        </w:rPr>
      </w:pPr>
      <w:r>
        <w:rPr>
          <w:rFonts w:hint="cs"/>
          <w:b/>
          <w:bCs/>
          <w:sz w:val="24"/>
          <w:szCs w:val="28"/>
          <w:rtl/>
        </w:rPr>
        <w:t xml:space="preserve">عقر </w:t>
      </w:r>
      <w:r>
        <w:rPr>
          <w:b/>
          <w:bCs/>
          <w:sz w:val="24"/>
          <w:szCs w:val="28"/>
        </w:rPr>
        <w:t>423</w:t>
      </w:r>
      <w:r>
        <w:rPr>
          <w:rFonts w:hint="cs"/>
          <w:b/>
          <w:bCs/>
          <w:sz w:val="24"/>
          <w:szCs w:val="28"/>
          <w:rtl/>
        </w:rPr>
        <w:t>.....</w:t>
      </w:r>
    </w:p>
    <w:p w:rsidR="00FF771F" w:rsidRDefault="00FF771F" w:rsidP="00FF771F">
      <w:pPr>
        <w:pStyle w:val="ListParagraph"/>
        <w:widowControl w:val="0"/>
        <w:tabs>
          <w:tab w:val="left" w:pos="989"/>
          <w:tab w:val="left" w:pos="3399"/>
        </w:tabs>
        <w:bidi/>
        <w:jc w:val="both"/>
        <w:rPr>
          <w:b/>
          <w:bCs/>
          <w:sz w:val="24"/>
          <w:szCs w:val="28"/>
          <w:rtl/>
        </w:rPr>
      </w:pPr>
      <w:r>
        <w:rPr>
          <w:rFonts w:hint="cs"/>
          <w:b/>
          <w:bCs/>
          <w:sz w:val="24"/>
          <w:szCs w:val="28"/>
          <w:rtl/>
        </w:rPr>
        <w:t xml:space="preserve">يتم تدريس هذا المقرر بالتعاون بين قسمى العقاقير وعلم الأدوية حيث يقسم العبء التدريسى مناصفة، يشمل المقر دراسة وافية لأنواع متعددة من التقنيات وكيفية الإستفاده منها لإنتاج المواد المواد ذات الفائدة الطبية مثل الأدوية من الميكروبات أو من النباتات المعدلة وراثيا واللقاحات وكذلك كيفية الإستفادة منها فى إنتاج جينات محسنة </w:t>
      </w:r>
      <w:r w:rsidR="00E45648">
        <w:rPr>
          <w:rFonts w:hint="cs"/>
          <w:b/>
          <w:bCs/>
          <w:sz w:val="24"/>
          <w:szCs w:val="28"/>
          <w:rtl/>
        </w:rPr>
        <w:t>يتم الإستفادة منها فى علاج الكثير من المشاكل الطبية، يغطى المقرر مكونات الخلية ووظائف مكوناتها، علم الوراثة، زراعة الأنسجه النباتية، الجينات المدمجة، طرق إنتاجها والتقنيات التى يستفاد منها لهذا الغرض. أيضا يتناول المقرر دراسة عن إنتاج البروتينات، وإنتاج الأجسام المضادة واللقاحات وما يتعلق بها من تقنيات، وإستخدام التقنية الحيوية فى صناعة الدواء.</w:t>
      </w:r>
    </w:p>
    <w:p w:rsidR="00E45648" w:rsidRDefault="00E45648" w:rsidP="00E45648">
      <w:pPr>
        <w:pStyle w:val="ListParagraph"/>
        <w:widowControl w:val="0"/>
        <w:tabs>
          <w:tab w:val="left" w:pos="989"/>
          <w:tab w:val="left" w:pos="3399"/>
        </w:tabs>
        <w:bidi/>
        <w:jc w:val="both"/>
        <w:rPr>
          <w:b/>
          <w:bCs/>
          <w:sz w:val="24"/>
          <w:szCs w:val="28"/>
          <w:rtl/>
        </w:rPr>
      </w:pPr>
    </w:p>
    <w:p w:rsidR="00E45648" w:rsidRPr="00E45648" w:rsidRDefault="00E45648" w:rsidP="00E45648">
      <w:pPr>
        <w:pStyle w:val="ListParagraph"/>
        <w:widowControl w:val="0"/>
        <w:numPr>
          <w:ilvl w:val="0"/>
          <w:numId w:val="1"/>
        </w:numPr>
        <w:tabs>
          <w:tab w:val="left" w:pos="989"/>
          <w:tab w:val="left" w:pos="3399"/>
        </w:tabs>
        <w:bidi/>
        <w:jc w:val="both"/>
        <w:rPr>
          <w:rFonts w:cs="AL-Hotham"/>
          <w:b/>
          <w:bCs/>
          <w:sz w:val="24"/>
          <w:szCs w:val="28"/>
        </w:rPr>
      </w:pPr>
      <w:r>
        <w:rPr>
          <w:rFonts w:hint="cs"/>
          <w:b/>
          <w:bCs/>
          <w:sz w:val="24"/>
          <w:szCs w:val="28"/>
          <w:rtl/>
        </w:rPr>
        <w:t xml:space="preserve">عقر </w:t>
      </w:r>
      <w:r>
        <w:rPr>
          <w:b/>
          <w:bCs/>
          <w:sz w:val="24"/>
          <w:szCs w:val="28"/>
        </w:rPr>
        <w:t>524</w:t>
      </w:r>
      <w:r>
        <w:rPr>
          <w:rFonts w:hint="cs"/>
          <w:b/>
          <w:bCs/>
          <w:sz w:val="24"/>
          <w:szCs w:val="28"/>
          <w:rtl/>
        </w:rPr>
        <w:t>....</w:t>
      </w:r>
    </w:p>
    <w:p w:rsidR="00E45648" w:rsidRDefault="00E45648" w:rsidP="00E45648">
      <w:pPr>
        <w:pStyle w:val="ListParagraph"/>
        <w:widowControl w:val="0"/>
        <w:tabs>
          <w:tab w:val="left" w:pos="989"/>
          <w:tab w:val="left" w:pos="3399"/>
        </w:tabs>
        <w:bidi/>
        <w:jc w:val="both"/>
        <w:rPr>
          <w:b/>
          <w:bCs/>
          <w:sz w:val="24"/>
          <w:szCs w:val="28"/>
          <w:rtl/>
        </w:rPr>
      </w:pPr>
      <w:r>
        <w:rPr>
          <w:rFonts w:hint="cs"/>
          <w:b/>
          <w:bCs/>
          <w:sz w:val="24"/>
          <w:szCs w:val="28"/>
          <w:rtl/>
        </w:rPr>
        <w:t>يغطى هذا المقرر الطرق المستخدمة فى مسح النباتات بغرض التعرف على مكوناتها الفعالة. كما يتعرض للطرق الحديثة فى الإستخلاص والفصل والتعرف على التركيب البنائى لهذة المواد، يشمل المقرر على عدة مواضيع منها، المسح الكيميائى النباتى، المسح الحيوى، طرق الفصل الخاصة، استخدام الطرق الإستشرابية فى عمليات الفصل، التعرف على التركيب البنائى بإستخدام الطرق الفيزيائية والكيميائية، تطبيق مختلف الطرق الطيفية للتعرف على التركيب البنائى للمواد المفصولة.</w:t>
      </w:r>
    </w:p>
    <w:p w:rsidR="00E45648" w:rsidRDefault="00E45648" w:rsidP="00E45648">
      <w:pPr>
        <w:pStyle w:val="ListParagraph"/>
        <w:widowControl w:val="0"/>
        <w:tabs>
          <w:tab w:val="left" w:pos="989"/>
          <w:tab w:val="left" w:pos="3399"/>
        </w:tabs>
        <w:bidi/>
        <w:jc w:val="both"/>
        <w:rPr>
          <w:b/>
          <w:bCs/>
          <w:sz w:val="24"/>
          <w:szCs w:val="28"/>
        </w:rPr>
      </w:pPr>
    </w:p>
    <w:p w:rsidR="00E375A9" w:rsidRDefault="00E375A9" w:rsidP="00E375A9">
      <w:pPr>
        <w:pStyle w:val="ListParagraph"/>
        <w:widowControl w:val="0"/>
        <w:tabs>
          <w:tab w:val="left" w:pos="989"/>
          <w:tab w:val="left" w:pos="3399"/>
        </w:tabs>
        <w:bidi/>
        <w:jc w:val="both"/>
        <w:rPr>
          <w:b/>
          <w:bCs/>
          <w:sz w:val="24"/>
          <w:szCs w:val="28"/>
          <w:rtl/>
        </w:rPr>
      </w:pPr>
      <w:bookmarkStart w:id="0" w:name="_GoBack"/>
      <w:bookmarkEnd w:id="0"/>
    </w:p>
    <w:p w:rsidR="00E45648" w:rsidRPr="00F95240" w:rsidRDefault="00E45648" w:rsidP="00E45648">
      <w:pPr>
        <w:pStyle w:val="ListParagraph"/>
        <w:widowControl w:val="0"/>
        <w:numPr>
          <w:ilvl w:val="0"/>
          <w:numId w:val="1"/>
        </w:numPr>
        <w:tabs>
          <w:tab w:val="left" w:pos="989"/>
          <w:tab w:val="left" w:pos="3399"/>
        </w:tabs>
        <w:bidi/>
        <w:jc w:val="both"/>
        <w:rPr>
          <w:rFonts w:cs="AL-Hotham"/>
          <w:b/>
          <w:bCs/>
          <w:sz w:val="24"/>
          <w:szCs w:val="28"/>
        </w:rPr>
      </w:pPr>
      <w:r>
        <w:rPr>
          <w:rFonts w:hint="cs"/>
          <w:b/>
          <w:bCs/>
          <w:sz w:val="24"/>
          <w:szCs w:val="28"/>
          <w:rtl/>
        </w:rPr>
        <w:lastRenderedPageBreak/>
        <w:t>عقر</w:t>
      </w:r>
      <w:r>
        <w:rPr>
          <w:b/>
          <w:bCs/>
          <w:sz w:val="24"/>
          <w:szCs w:val="28"/>
        </w:rPr>
        <w:t xml:space="preserve"> 525 </w:t>
      </w:r>
      <w:r>
        <w:rPr>
          <w:rFonts w:hint="cs"/>
          <w:b/>
          <w:bCs/>
          <w:sz w:val="24"/>
          <w:szCs w:val="28"/>
          <w:rtl/>
        </w:rPr>
        <w:t>....</w:t>
      </w:r>
    </w:p>
    <w:p w:rsidR="00F95240" w:rsidRPr="00F95240" w:rsidRDefault="00F95240" w:rsidP="00F95240">
      <w:pPr>
        <w:widowControl w:val="0"/>
        <w:tabs>
          <w:tab w:val="left" w:pos="989"/>
          <w:tab w:val="left" w:pos="3399"/>
        </w:tabs>
        <w:bidi/>
        <w:ind w:left="360"/>
        <w:jc w:val="both"/>
        <w:rPr>
          <w:rFonts w:cs="AL-Hotham"/>
          <w:b/>
          <w:bCs/>
          <w:sz w:val="24"/>
          <w:szCs w:val="28"/>
        </w:rPr>
      </w:pPr>
      <w:r>
        <w:rPr>
          <w:rFonts w:cs="Times New Roman" w:hint="cs"/>
          <w:b/>
          <w:bCs/>
          <w:sz w:val="24"/>
          <w:szCs w:val="28"/>
          <w:rtl/>
        </w:rPr>
        <w:t>يشمل المقرر مقدمة عن الطب البديل ومدارسه المختلفة ومدى تكامله مع الطب الحديث، كما يناقش المقرر الطرق المختلفة لجمع وحفظ وتخزين وطحن زإستخلاص النباتات الطبية، إضافة إلى تعريف الطالب بالمسارات الحيوية فى النباتات والتى تؤدى إلى تكوين محتوياتها الكيميائية، ثم يناقش المقرر الإستعمالات الطبية والتأثيرات الدوائية والمحتويات الكيميائية الفعالة للعقاقير</w:t>
      </w:r>
      <w:r>
        <w:rPr>
          <w:rFonts w:cs="AL-Hotham" w:hint="cs"/>
          <w:b/>
          <w:bCs/>
          <w:sz w:val="24"/>
          <w:szCs w:val="28"/>
          <w:rtl/>
        </w:rPr>
        <w:t>.</w:t>
      </w:r>
    </w:p>
    <w:sectPr w:rsidR="00F95240" w:rsidRPr="00F95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Hotham">
    <w:altName w:val="Times New Roman"/>
    <w:charset w:val="FF"/>
    <w:family w:val="auto"/>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0AA6"/>
    <w:multiLevelType w:val="hybridMultilevel"/>
    <w:tmpl w:val="0488528E"/>
    <w:lvl w:ilvl="0" w:tplc="23607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36"/>
    <w:rsid w:val="001364C9"/>
    <w:rsid w:val="003D4E56"/>
    <w:rsid w:val="003F6AD6"/>
    <w:rsid w:val="00BD4B37"/>
    <w:rsid w:val="00E375A9"/>
    <w:rsid w:val="00E45648"/>
    <w:rsid w:val="00E874C8"/>
    <w:rsid w:val="00EB0336"/>
    <w:rsid w:val="00F505C2"/>
    <w:rsid w:val="00F95240"/>
    <w:rsid w:val="00FF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 G. Attia</dc:creator>
  <cp:lastModifiedBy>samer sami. aburub</cp:lastModifiedBy>
  <cp:revision>4</cp:revision>
  <dcterms:created xsi:type="dcterms:W3CDTF">2015-12-01T09:18:00Z</dcterms:created>
  <dcterms:modified xsi:type="dcterms:W3CDTF">2015-12-14T10:06:00Z</dcterms:modified>
</cp:coreProperties>
</file>